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6C86C">
      <w:pPr>
        <w:jc w:val="center"/>
        <w:rPr>
          <w:rFonts w:ascii="华文中宋" w:hAnsi="华文中宋" w:eastAsia="华文中宋"/>
          <w:sz w:val="52"/>
        </w:rPr>
      </w:pPr>
      <w:r>
        <w:rPr>
          <w:rFonts w:hint="eastAsia" w:ascii="华文中宋" w:hAnsi="华文中宋" w:eastAsia="华文中宋"/>
          <w:sz w:val="52"/>
        </w:rPr>
        <w:t>霍邱供</w:t>
      </w:r>
      <w:r>
        <w:rPr>
          <w:rFonts w:hint="eastAsia" w:ascii="华文中宋" w:hAnsi="华文中宋" w:eastAsia="华文中宋"/>
          <w:sz w:val="52"/>
          <w:lang w:eastAsia="zh-CN"/>
        </w:rPr>
        <w:t>水</w:t>
      </w:r>
      <w:r>
        <w:rPr>
          <w:rFonts w:hint="eastAsia" w:ascii="华文中宋" w:hAnsi="华文中宋" w:eastAsia="华文中宋"/>
          <w:sz w:val="52"/>
        </w:rPr>
        <w:t>可靠性关键指标数据</w:t>
      </w:r>
    </w:p>
    <w:p w14:paraId="59AB34E0">
      <w:pPr>
        <w:jc w:val="center"/>
        <w:rPr>
          <w:rFonts w:ascii="华文中宋" w:hAnsi="华文中宋" w:eastAsia="华文中宋"/>
          <w:sz w:val="20"/>
        </w:rPr>
      </w:pPr>
      <w:r>
        <w:rPr>
          <w:rFonts w:hint="eastAsia" w:ascii="华文中宋" w:hAnsi="华文中宋" w:eastAsia="华文中宋"/>
          <w:sz w:val="48"/>
        </w:rPr>
        <w:t>（2</w:t>
      </w:r>
      <w:r>
        <w:rPr>
          <w:rFonts w:ascii="华文中宋" w:hAnsi="华文中宋" w:eastAsia="华文中宋"/>
          <w:sz w:val="48"/>
        </w:rPr>
        <w:t>02</w:t>
      </w:r>
      <w:r>
        <w:rPr>
          <w:rFonts w:hint="eastAsia" w:ascii="华文中宋" w:hAnsi="华文中宋" w:eastAsia="华文中宋"/>
          <w:sz w:val="48"/>
          <w:lang w:val="en-US" w:eastAsia="zh-CN"/>
        </w:rPr>
        <w:t>4</w:t>
      </w:r>
      <w:r>
        <w:rPr>
          <w:rFonts w:hint="eastAsia" w:ascii="华文中宋" w:hAnsi="华文中宋" w:eastAsia="华文中宋"/>
          <w:sz w:val="48"/>
        </w:rPr>
        <w:t>年</w:t>
      </w:r>
      <w:r>
        <w:rPr>
          <w:rFonts w:hint="eastAsia" w:ascii="华文中宋" w:hAnsi="华文中宋" w:eastAsia="华文中宋"/>
          <w:sz w:val="48"/>
          <w:lang w:val="en-US" w:eastAsia="zh-CN"/>
        </w:rPr>
        <w:t>8月</w:t>
      </w:r>
      <w:r>
        <w:rPr>
          <w:rFonts w:hint="eastAsia" w:ascii="华文中宋" w:hAnsi="华文中宋" w:eastAsia="华文中宋"/>
          <w:sz w:val="48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5296"/>
        <w:gridCol w:w="2238"/>
        <w:gridCol w:w="1827"/>
      </w:tblGrid>
      <w:tr w14:paraId="7BB2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C3F5FF"/>
            <w:vAlign w:val="center"/>
          </w:tcPr>
          <w:p w14:paraId="4A9E69E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FE453A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指标项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B13570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转化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数值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A3EEE7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单位</w:t>
            </w:r>
          </w:p>
        </w:tc>
      </w:tr>
      <w:tr w14:paraId="3869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6E183D1">
            <w:pPr>
              <w:jc w:val="center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7C78DCAC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用户平均计划停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时长（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W</w:t>
            </w: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SR1）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841153C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F0C4D3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min/户</w:t>
            </w:r>
          </w:p>
        </w:tc>
      </w:tr>
      <w:tr w14:paraId="2C5B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701C1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183F350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用户平均抢修停水时长（WSR2）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6B9491F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3CADCC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68A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CF9C7B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24C187E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用户平均计划停水次数（WSR3）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901790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79A94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392C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05886C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A98E34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用户平均抢修停水次数（WSR4）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838DF6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0269F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498F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5FD9A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D532E5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平均每次计划停水用户数（WSR5）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6EFD35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2F279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30C7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E36E39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0B6922B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平均每次抢修停水用户数（WSR6）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50E5A9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7F4340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6F44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22DEEED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4646D07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停水用户平均计划停水时长（WSR7）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6A60F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62C17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5317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7D6DA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60342F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停水用户平均抢修停水时长（WSR8）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E89C4D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EE18CB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33FF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467EE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06073E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平均供水可靠率（WSRI）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D8EBD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DC7FF3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A73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8BA90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50A48F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服务热线中的水质问题反映率（CF1）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58A881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1088CC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A50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A8860A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823FC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服务热线中的水压问题反映率（CF2）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9835255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B1666D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7793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3A728B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3AB01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服务热线有关供水故障（如管道漏水、水表故障等）的问题反映率（CF3）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A15B8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33CFE3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E04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AB90A4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B62F7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政府等相关部门公布的管网水质合格率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FD8062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C60CBA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E41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24984F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A9EA1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政府等相关部门公布的管网压力合格率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B37F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EBA13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F64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595B98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3F7252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运行负荷率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8699D8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AD02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36FB7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3309E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399E63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原水保证率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FCADC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3DDFE3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E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389952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64666AF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水压报告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28EE6E0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供水管网末梢压力&gt;0.14Mpa,管网压力合格率&gt; 97%。</w:t>
            </w:r>
          </w:p>
        </w:tc>
      </w:tr>
      <w:tr w14:paraId="48A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44E44CE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7FD1B58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水质报告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6B4EE6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合格</w:t>
            </w:r>
          </w:p>
        </w:tc>
      </w:tr>
      <w:tr w14:paraId="4691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1AA65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评价依据：</w:t>
            </w:r>
          </w:p>
          <w:p w14:paraId="02BCFC69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供应质量、可靠性和可持续性等关键指标公布办法》</w:t>
            </w:r>
          </w:p>
          <w:p w14:paraId="5081B721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2、《霍邱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可靠性评价实施方案（2024试行）》</w:t>
            </w:r>
          </w:p>
          <w:p w14:paraId="43DA74D4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3、《城镇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供水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管理条例》</w:t>
            </w:r>
          </w:p>
        </w:tc>
      </w:tr>
    </w:tbl>
    <w:p w14:paraId="68935D0D"/>
    <w:p w14:paraId="7E8C61B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WNkYjQxNDJiMWY3OGYzMzhlYTM0MGY4ZjU2NjAifQ=="/>
  </w:docVars>
  <w:rsids>
    <w:rsidRoot w:val="00DE686A"/>
    <w:rsid w:val="002609EB"/>
    <w:rsid w:val="002E04C5"/>
    <w:rsid w:val="00853D51"/>
    <w:rsid w:val="009B5ADC"/>
    <w:rsid w:val="00A87729"/>
    <w:rsid w:val="00AC710F"/>
    <w:rsid w:val="00C57873"/>
    <w:rsid w:val="00DE686A"/>
    <w:rsid w:val="00E40057"/>
    <w:rsid w:val="00EF6C15"/>
    <w:rsid w:val="01B07D81"/>
    <w:rsid w:val="11456CD4"/>
    <w:rsid w:val="1CA1662C"/>
    <w:rsid w:val="473430FF"/>
    <w:rsid w:val="76AC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08A7A-2EC4-47CF-A91C-E0458A016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432</Words>
  <Characters>542</Characters>
  <Lines>3</Lines>
  <Paragraphs>1</Paragraphs>
  <TotalTime>1</TotalTime>
  <ScaleCrop>false</ScaleCrop>
  <LinksUpToDate>false</LinksUpToDate>
  <CharactersWithSpaces>543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2024-04-02T04:58:00Z</dcterms:created>
  <dc:creator>HQ</dc:creator>
  <cp:lastModifiedBy>刘洋</cp:lastModifiedBy>
  <dcterms:modified xsi:type="dcterms:W3CDTF">2024-09-25T01:23:49Z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6FE8C1AD4AB54A928D535D7FF54BDD37_12</vt:lpwstr>
  </property>
</Properties>
</file>